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81381" w14:textId="765EC03C" w:rsidR="002F0BED" w:rsidRDefault="00D06956" w:rsidP="008E0643">
      <w:pPr>
        <w:ind w:left="9" w:right="0"/>
      </w:pPr>
      <w:r>
        <w:t xml:space="preserve">Na temelju članka </w:t>
      </w:r>
      <w:r w:rsidR="008E0643">
        <w:t>21</w:t>
      </w:r>
      <w:r>
        <w:t>. stavka 1. Pravilnika o uvjetima za priznavanje inozemnih stručnih kvalifikacija za obavljanje regulirane profesije</w:t>
      </w:r>
      <w:r w:rsidR="002D3550">
        <w:t>-</w:t>
      </w:r>
      <w:r>
        <w:t xml:space="preserve">socijalni radnik u svrhu poslovnog </w:t>
      </w:r>
      <w:proofErr w:type="spellStart"/>
      <w:r>
        <w:t>nastana</w:t>
      </w:r>
      <w:proofErr w:type="spellEnd"/>
      <w:r>
        <w:t xml:space="preserve"> u Republici Hrvatskoj (Narodne novine, br. </w:t>
      </w:r>
      <w:r w:rsidR="008E0643">
        <w:t>148</w:t>
      </w:r>
      <w:r>
        <w:t>/20</w:t>
      </w:r>
      <w:r w:rsidR="008E0643">
        <w:t>22</w:t>
      </w:r>
      <w:r>
        <w:t>), Upravni odbor Hrvatske komore socijalnih radnika</w:t>
      </w:r>
      <w:r w:rsidR="002D3550">
        <w:t xml:space="preserve"> je</w:t>
      </w:r>
      <w:r>
        <w:t xml:space="preserve"> na </w:t>
      </w:r>
      <w:r w:rsidR="002D3550" w:rsidRPr="006B641E">
        <w:rPr>
          <w:color w:val="auto"/>
        </w:rPr>
        <w:t>96.</w:t>
      </w:r>
      <w:r w:rsidRPr="006B641E">
        <w:rPr>
          <w:color w:val="auto"/>
        </w:rPr>
        <w:t xml:space="preserve"> </w:t>
      </w:r>
      <w:r>
        <w:t xml:space="preserve">sjednici, održanoj dana </w:t>
      </w:r>
      <w:r w:rsidR="002D3550" w:rsidRPr="006B641E">
        <w:rPr>
          <w:color w:val="auto"/>
        </w:rPr>
        <w:t>12. lipnja 2023.</w:t>
      </w:r>
      <w:r w:rsidRPr="006B641E">
        <w:rPr>
          <w:color w:val="auto"/>
        </w:rPr>
        <w:t xml:space="preserve"> </w:t>
      </w:r>
      <w:r>
        <w:t xml:space="preserve">godine, donio </w:t>
      </w:r>
    </w:p>
    <w:p w14:paraId="79E8C479" w14:textId="77777777" w:rsidR="008E0643" w:rsidRDefault="008E0643" w:rsidP="008E0643">
      <w:pPr>
        <w:ind w:left="9" w:right="0"/>
      </w:pPr>
    </w:p>
    <w:p w14:paraId="73312EE0" w14:textId="77777777" w:rsidR="002F0BED" w:rsidRPr="00B71DBF" w:rsidRDefault="00D06956" w:rsidP="008E0643">
      <w:pPr>
        <w:pStyle w:val="Naslov1"/>
        <w:spacing w:after="0"/>
        <w:rPr>
          <w:b/>
          <w:bCs/>
          <w:sz w:val="36"/>
          <w:szCs w:val="36"/>
        </w:rPr>
      </w:pPr>
      <w:r w:rsidRPr="00B71DBF">
        <w:rPr>
          <w:b/>
          <w:bCs/>
          <w:sz w:val="36"/>
          <w:szCs w:val="36"/>
        </w:rPr>
        <w:t>ODLUKU</w:t>
      </w:r>
    </w:p>
    <w:p w14:paraId="61B32B54" w14:textId="77777777" w:rsidR="008E0643" w:rsidRPr="008E0643" w:rsidRDefault="008E0643" w:rsidP="008E0643"/>
    <w:p w14:paraId="40E0409C" w14:textId="0AD9FEAF" w:rsidR="002F0BED" w:rsidRPr="00B71DBF" w:rsidRDefault="00F75D0A">
      <w:pPr>
        <w:spacing w:after="199" w:line="259" w:lineRule="auto"/>
        <w:ind w:left="0" w:right="5"/>
        <w:jc w:val="center"/>
        <w:rPr>
          <w:b/>
          <w:bCs/>
        </w:rPr>
      </w:pPr>
      <w:r w:rsidRPr="00B71DBF">
        <w:rPr>
          <w:b/>
          <w:bCs/>
        </w:rPr>
        <w:t>I</w:t>
      </w:r>
      <w:r w:rsidR="00D06956" w:rsidRPr="00B71DBF">
        <w:rPr>
          <w:b/>
          <w:bCs/>
        </w:rPr>
        <w:t>.</w:t>
      </w:r>
    </w:p>
    <w:p w14:paraId="761B769D" w14:textId="77777777" w:rsidR="002F0BED" w:rsidRPr="00F75D0A" w:rsidRDefault="00D06956">
      <w:pPr>
        <w:spacing w:after="159"/>
        <w:ind w:left="9" w:right="0"/>
      </w:pPr>
      <w:r w:rsidRPr="00F75D0A">
        <w:t>Ovom Odlukom utvrđuje se visina naknade za troškove vezane uz postupak priznavanja inozemnih stručnih kvalifikacija, visina naknade troškova provedbe dopunske mjere, te način njihova plaćanja.</w:t>
      </w:r>
    </w:p>
    <w:p w14:paraId="16A24BFD" w14:textId="0DA2BE84" w:rsidR="002F0BED" w:rsidRPr="00B71DBF" w:rsidRDefault="00F75D0A">
      <w:pPr>
        <w:spacing w:after="217" w:line="259" w:lineRule="auto"/>
        <w:ind w:left="0" w:right="0"/>
        <w:jc w:val="center"/>
        <w:rPr>
          <w:b/>
          <w:bCs/>
        </w:rPr>
      </w:pPr>
      <w:r w:rsidRPr="00B71DBF">
        <w:rPr>
          <w:b/>
          <w:bCs/>
        </w:rPr>
        <w:t>II</w:t>
      </w:r>
      <w:r w:rsidR="00D06956" w:rsidRPr="00B71DBF">
        <w:rPr>
          <w:b/>
          <w:bCs/>
        </w:rPr>
        <w:t>.</w:t>
      </w:r>
    </w:p>
    <w:p w14:paraId="6B49F290" w14:textId="05C88F51" w:rsidR="002F0BED" w:rsidRPr="00F75D0A" w:rsidRDefault="00D06956">
      <w:pPr>
        <w:spacing w:after="131"/>
        <w:ind w:left="9" w:right="0"/>
      </w:pPr>
      <w:r w:rsidRPr="00F75D0A">
        <w:t>Obveznik plaćanja naknade troškova postupka je osoba na čiji se zahtjev pokreće postupak, odnosno provode radnje za priznavanje inozemne stručne kvalifikacije za koje su utvr</w:t>
      </w:r>
      <w:r w:rsidR="00924EB5">
        <w:t>đ</w:t>
      </w:r>
      <w:r w:rsidRPr="00F75D0A">
        <w:t>ene visine naknade u točki V. ove Odluke.</w:t>
      </w:r>
    </w:p>
    <w:p w14:paraId="0EEB6D5C" w14:textId="74F1FA0C" w:rsidR="002F0BED" w:rsidRPr="00B71DBF" w:rsidRDefault="00F75D0A">
      <w:pPr>
        <w:spacing w:after="244" w:line="259" w:lineRule="auto"/>
        <w:ind w:left="0" w:right="5"/>
        <w:jc w:val="center"/>
        <w:rPr>
          <w:b/>
          <w:bCs/>
        </w:rPr>
      </w:pPr>
      <w:r w:rsidRPr="00B71DBF">
        <w:rPr>
          <w:b/>
          <w:bCs/>
        </w:rPr>
        <w:t>III</w:t>
      </w:r>
      <w:r w:rsidR="00D06956" w:rsidRPr="00B71DBF">
        <w:rPr>
          <w:b/>
          <w:bCs/>
        </w:rPr>
        <w:t>.</w:t>
      </w:r>
    </w:p>
    <w:p w14:paraId="78CF1D63" w14:textId="77777777" w:rsidR="002F0BED" w:rsidRPr="00F75D0A" w:rsidRDefault="00D06956">
      <w:pPr>
        <w:spacing w:after="188"/>
        <w:ind w:left="9" w:right="0"/>
      </w:pPr>
      <w:r w:rsidRPr="00F75D0A">
        <w:rPr>
          <w:noProof/>
        </w:rPr>
        <w:drawing>
          <wp:anchor distT="0" distB="0" distL="114300" distR="114300" simplePos="0" relativeHeight="251658240" behindDoc="0" locked="0" layoutInCell="1" allowOverlap="0" wp14:anchorId="3722C527" wp14:editId="4BF22FAD">
            <wp:simplePos x="0" y="0"/>
            <wp:positionH relativeFrom="page">
              <wp:posOffset>622045</wp:posOffset>
            </wp:positionH>
            <wp:positionV relativeFrom="page">
              <wp:posOffset>5152599</wp:posOffset>
            </wp:positionV>
            <wp:extent cx="27443" cy="18293"/>
            <wp:effectExtent l="0" t="0" r="0" b="0"/>
            <wp:wrapSquare wrapText="bothSides"/>
            <wp:docPr id="1445" name="Picture 1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" name="Picture 14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43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D0A">
        <w:rPr>
          <w:noProof/>
        </w:rPr>
        <w:drawing>
          <wp:anchor distT="0" distB="0" distL="114300" distR="114300" simplePos="0" relativeHeight="251659264" behindDoc="0" locked="0" layoutInCell="1" allowOverlap="0" wp14:anchorId="251BD6C4" wp14:editId="380AEBA7">
            <wp:simplePos x="0" y="0"/>
            <wp:positionH relativeFrom="page">
              <wp:posOffset>6967516</wp:posOffset>
            </wp:positionH>
            <wp:positionV relativeFrom="page">
              <wp:posOffset>5161746</wp:posOffset>
            </wp:positionV>
            <wp:extent cx="30493" cy="18293"/>
            <wp:effectExtent l="0" t="0" r="0" b="0"/>
            <wp:wrapSquare wrapText="bothSides"/>
            <wp:docPr id="1446" name="Picture 1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" name="Picture 14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3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D0A">
        <w:t>Obveznik plaćanja dužan je propisanu naknadu uplatiti na žiro račun Hrvatske komore socijalnih radnika prije podnošenja zahtjeva, a troškove provedbe dopunske mjere prije početka obavljanja dopunske mjere.</w:t>
      </w:r>
    </w:p>
    <w:p w14:paraId="3CA75D4B" w14:textId="77777777" w:rsidR="002F0BED" w:rsidRPr="00B71DBF" w:rsidRDefault="00D06956">
      <w:pPr>
        <w:spacing w:after="151" w:line="259" w:lineRule="auto"/>
        <w:ind w:left="0" w:right="149"/>
        <w:jc w:val="center"/>
        <w:rPr>
          <w:b/>
          <w:bCs/>
        </w:rPr>
      </w:pPr>
      <w:r w:rsidRPr="00B71DBF">
        <w:rPr>
          <w:b/>
          <w:bCs/>
          <w:noProof/>
        </w:rPr>
        <w:drawing>
          <wp:inline distT="0" distB="0" distL="0" distR="0" wp14:anchorId="15FF4654" wp14:editId="7D39C420">
            <wp:extent cx="15246" cy="9147"/>
            <wp:effectExtent l="0" t="0" r="0" b="0"/>
            <wp:docPr id="1447" name="Picture 1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" name="Picture 14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1DBF">
        <w:rPr>
          <w:b/>
          <w:bCs/>
          <w:sz w:val="26"/>
        </w:rPr>
        <w:t xml:space="preserve"> IV.</w:t>
      </w:r>
    </w:p>
    <w:p w14:paraId="7BB2E9AC" w14:textId="0B5D2BD1" w:rsidR="002F0BED" w:rsidRDefault="00D06956">
      <w:pPr>
        <w:spacing w:after="183"/>
        <w:ind w:left="9" w:right="0"/>
      </w:pPr>
      <w:r>
        <w:t>Ako obveznik plaćanja uz zahtjev nije izvršio uplatu ili nije platio u cijelosti propisani iznos naknade, pozvat će se obveznika plaćanja zaključkom da najkasnije u roku od 8 dana po primitku zaključka plati propisani iznos.</w:t>
      </w:r>
    </w:p>
    <w:p w14:paraId="19BB6D1D" w14:textId="1066B81C" w:rsidR="002F0BED" w:rsidRDefault="00D06956">
      <w:pPr>
        <w:spacing w:after="183"/>
        <w:ind w:left="9" w:right="0"/>
      </w:pPr>
      <w:r>
        <w:t>Ako obveznik plaćanja uplati propisani iznos u roku iz stavka 1. ove točke, smatrat će se da</w:t>
      </w:r>
      <w:r w:rsidR="00F75D0A">
        <w:t xml:space="preserve"> </w:t>
      </w:r>
      <w:r>
        <w:t>je propisani iznos naknade uredno plaćen.</w:t>
      </w:r>
    </w:p>
    <w:p w14:paraId="4655AE4D" w14:textId="77777777" w:rsidR="002F0BED" w:rsidRDefault="00D06956" w:rsidP="008E0643">
      <w:pPr>
        <w:ind w:left="9" w:right="0"/>
      </w:pPr>
      <w:r>
        <w:t xml:space="preserve">Ako obveznik plaćanja ne plati propisani iznos ili ga uplati u nedostatnom iznosu, smatrat će </w:t>
      </w:r>
      <w:r>
        <w:rPr>
          <w:noProof/>
        </w:rPr>
        <w:drawing>
          <wp:inline distT="0" distB="0" distL="0" distR="0" wp14:anchorId="2C2607FF" wp14:editId="4A0D8B97">
            <wp:extent cx="3049" cy="6097"/>
            <wp:effectExtent l="0" t="0" r="0" b="0"/>
            <wp:docPr id="1448" name="Picture 1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Picture 14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se daje odustao od podnijetog zahtjeva.</w:t>
      </w:r>
    </w:p>
    <w:p w14:paraId="7D19FB99" w14:textId="77777777" w:rsidR="008E0643" w:rsidRDefault="008E0643" w:rsidP="008E0643">
      <w:pPr>
        <w:ind w:left="9" w:right="0"/>
      </w:pPr>
    </w:p>
    <w:p w14:paraId="333168A0" w14:textId="31FE69D6" w:rsidR="00F75D0A" w:rsidRPr="00B71DBF" w:rsidRDefault="00F75D0A" w:rsidP="008E0643">
      <w:pPr>
        <w:ind w:left="9" w:right="0"/>
        <w:jc w:val="center"/>
        <w:rPr>
          <w:b/>
          <w:bCs/>
          <w:sz w:val="26"/>
        </w:rPr>
      </w:pPr>
      <w:r w:rsidRPr="00B71DBF">
        <w:rPr>
          <w:b/>
          <w:bCs/>
          <w:sz w:val="26"/>
        </w:rPr>
        <w:t>V.</w:t>
      </w:r>
    </w:p>
    <w:p w14:paraId="76E1F65F" w14:textId="77777777" w:rsidR="008E0643" w:rsidRDefault="008E0643" w:rsidP="008E0643">
      <w:pPr>
        <w:ind w:left="9" w:right="0"/>
        <w:jc w:val="center"/>
      </w:pPr>
    </w:p>
    <w:p w14:paraId="600CA5B9" w14:textId="77777777" w:rsidR="002F0BED" w:rsidRDefault="00D06956">
      <w:pPr>
        <w:spacing w:after="182"/>
        <w:ind w:left="9" w:right="0"/>
      </w:pPr>
      <w:r>
        <w:t>Visina naknade za troškove vezane uz postupak priznavanja inozemnih stručnih kvalifikacija:</w:t>
      </w:r>
    </w:p>
    <w:p w14:paraId="4DE7CAC3" w14:textId="57E0BF85" w:rsidR="008E0643" w:rsidRDefault="00D06956" w:rsidP="00B71DBF">
      <w:pPr>
        <w:numPr>
          <w:ilvl w:val="0"/>
          <w:numId w:val="1"/>
        </w:numPr>
        <w:spacing w:after="322"/>
        <w:ind w:right="0" w:hanging="370"/>
      </w:pPr>
      <w:r>
        <w:t>Priznavanje u općem sustavu priznavanja kvalifikacija EGP-a:</w:t>
      </w:r>
      <w:r w:rsidR="00B71DBF">
        <w:t xml:space="preserve"> </w:t>
      </w:r>
      <w:r w:rsidR="00151CEA" w:rsidRPr="00B71DBF">
        <w:rPr>
          <w:b/>
          <w:bCs/>
        </w:rPr>
        <w:t>331.81 eura (</w:t>
      </w:r>
      <w:r w:rsidRPr="00B71DBF">
        <w:rPr>
          <w:b/>
          <w:bCs/>
        </w:rPr>
        <w:t xml:space="preserve">2.500,00 </w:t>
      </w:r>
      <w:r w:rsidR="00B71DBF">
        <w:rPr>
          <w:b/>
          <w:bCs/>
        </w:rPr>
        <w:t>kuna</w:t>
      </w:r>
      <w:r w:rsidR="00151CEA" w:rsidRPr="00B71DBF">
        <w:rPr>
          <w:b/>
          <w:bCs/>
        </w:rPr>
        <w:t>)</w:t>
      </w:r>
    </w:p>
    <w:p w14:paraId="59888B9E" w14:textId="532F7570" w:rsidR="00151CEA" w:rsidRDefault="00151CEA" w:rsidP="00151CEA">
      <w:pPr>
        <w:ind w:right="1580"/>
        <w:jc w:val="left"/>
      </w:pPr>
      <w:r>
        <w:t xml:space="preserve">- </w:t>
      </w:r>
      <w:r w:rsidR="00D06956">
        <w:t xml:space="preserve">obrada dokumentacije </w:t>
      </w:r>
    </w:p>
    <w:p w14:paraId="377D72B0" w14:textId="1D890E1F" w:rsidR="00151CEA" w:rsidRDefault="00151CEA" w:rsidP="00151CEA">
      <w:pPr>
        <w:ind w:right="1580"/>
        <w:jc w:val="left"/>
        <w:rPr>
          <w:noProof/>
        </w:rPr>
      </w:pPr>
      <w:r>
        <w:t xml:space="preserve">- </w:t>
      </w:r>
      <w:r w:rsidR="00D06956">
        <w:t xml:space="preserve">kompletiranje dokumentacije </w:t>
      </w:r>
    </w:p>
    <w:p w14:paraId="0FB77044" w14:textId="5F2F8E7E" w:rsidR="00151CEA" w:rsidRDefault="000178E2" w:rsidP="000178E2">
      <w:pPr>
        <w:ind w:left="0" w:right="1580"/>
        <w:jc w:val="left"/>
      </w:pPr>
      <w:r>
        <w:t xml:space="preserve">- </w:t>
      </w:r>
      <w:r w:rsidR="00D06956">
        <w:t xml:space="preserve">sastanak Povjerenstva, stručno mišljenje </w:t>
      </w:r>
    </w:p>
    <w:p w14:paraId="64459177" w14:textId="69EF0C26" w:rsidR="00151CEA" w:rsidRDefault="000178E2" w:rsidP="000178E2">
      <w:pPr>
        <w:ind w:left="0" w:right="1580"/>
        <w:jc w:val="left"/>
        <w:rPr>
          <w:noProof/>
        </w:rPr>
      </w:pPr>
      <w:r>
        <w:t xml:space="preserve">- </w:t>
      </w:r>
      <w:r w:rsidR="00D06956">
        <w:t xml:space="preserve">privremeno rješenje </w:t>
      </w:r>
    </w:p>
    <w:p w14:paraId="5D33A5CD" w14:textId="5B43F6FA" w:rsidR="002F0BED" w:rsidRDefault="000178E2" w:rsidP="000178E2">
      <w:pPr>
        <w:ind w:right="1580"/>
        <w:jc w:val="left"/>
      </w:pPr>
      <w:r>
        <w:rPr>
          <w:noProof/>
        </w:rPr>
        <w:t xml:space="preserve">- </w:t>
      </w:r>
      <w:r w:rsidR="00D06956">
        <w:t>konačno rješenje</w:t>
      </w:r>
    </w:p>
    <w:p w14:paraId="0931D465" w14:textId="77777777" w:rsidR="00151CEA" w:rsidRDefault="00151CEA" w:rsidP="00151CEA">
      <w:pPr>
        <w:ind w:left="360" w:right="1580"/>
        <w:jc w:val="left"/>
      </w:pPr>
    </w:p>
    <w:p w14:paraId="5C66552E" w14:textId="0326AB04" w:rsidR="002F0BED" w:rsidRPr="00B71DBF" w:rsidRDefault="00B71DBF" w:rsidP="00B71DBF">
      <w:pPr>
        <w:pStyle w:val="Odlomakpopisa"/>
        <w:spacing w:after="161"/>
        <w:ind w:left="0" w:right="0"/>
        <w:rPr>
          <w:b/>
          <w:bCs/>
        </w:rPr>
      </w:pPr>
      <w:r>
        <w:lastRenderedPageBreak/>
        <w:t xml:space="preserve">B) </w:t>
      </w:r>
      <w:r w:rsidR="00D06956">
        <w:t>Priznavanje u općem sustavu priznavanja kvalifikacija trećih država:</w:t>
      </w:r>
      <w:r>
        <w:t xml:space="preserve"> </w:t>
      </w:r>
      <w:r w:rsidRPr="00B71DBF">
        <w:rPr>
          <w:b/>
          <w:bCs/>
        </w:rPr>
        <w:t xml:space="preserve">464.53 eura </w:t>
      </w:r>
      <w:r w:rsidR="00151CEA" w:rsidRPr="00B71DBF">
        <w:rPr>
          <w:b/>
          <w:bCs/>
        </w:rPr>
        <w:t>(</w:t>
      </w:r>
      <w:r w:rsidR="00D06956" w:rsidRPr="00B71DBF">
        <w:rPr>
          <w:b/>
          <w:bCs/>
        </w:rPr>
        <w:t>3.500,00</w:t>
      </w:r>
      <w:r w:rsidRPr="00B71DBF">
        <w:rPr>
          <w:b/>
          <w:bCs/>
        </w:rPr>
        <w:t xml:space="preserve"> </w:t>
      </w:r>
      <w:r w:rsidR="00D06956" w:rsidRPr="00B71DBF">
        <w:rPr>
          <w:b/>
          <w:bCs/>
        </w:rPr>
        <w:t>k</w:t>
      </w:r>
      <w:r>
        <w:rPr>
          <w:b/>
          <w:bCs/>
        </w:rPr>
        <w:t>una</w:t>
      </w:r>
      <w:r w:rsidR="00151CEA" w:rsidRPr="00B71DBF">
        <w:rPr>
          <w:b/>
          <w:bCs/>
        </w:rPr>
        <w:t>)</w:t>
      </w:r>
    </w:p>
    <w:p w14:paraId="5CDEA8B1" w14:textId="1A70D24C" w:rsidR="002F0BED" w:rsidRDefault="00151CEA" w:rsidP="00151CEA">
      <w:pPr>
        <w:ind w:right="0"/>
      </w:pPr>
      <w:r>
        <w:t xml:space="preserve">- </w:t>
      </w:r>
      <w:r w:rsidR="00D06956">
        <w:t>obrada dokumentacije</w:t>
      </w:r>
    </w:p>
    <w:p w14:paraId="64FA661D" w14:textId="4F8AF418" w:rsidR="002F0BED" w:rsidRDefault="00151CEA" w:rsidP="00151CEA">
      <w:pPr>
        <w:ind w:right="0"/>
      </w:pPr>
      <w:r>
        <w:t xml:space="preserve">- </w:t>
      </w:r>
      <w:r w:rsidR="00D06956">
        <w:t>kompletiranje dokumentacije</w:t>
      </w:r>
    </w:p>
    <w:p w14:paraId="752C623D" w14:textId="75961104" w:rsidR="002F0BED" w:rsidRDefault="00151CEA" w:rsidP="00151CEA">
      <w:pPr>
        <w:ind w:right="0"/>
      </w:pPr>
      <w:r>
        <w:t xml:space="preserve">- </w:t>
      </w:r>
      <w:r w:rsidR="00D06956">
        <w:t>sastanak Povjerenstva, stručno mišljenje</w:t>
      </w:r>
    </w:p>
    <w:p w14:paraId="42C1BA17" w14:textId="387412B9" w:rsidR="002F0BED" w:rsidRDefault="00151CEA" w:rsidP="00151CEA">
      <w:pPr>
        <w:spacing w:after="272"/>
        <w:ind w:right="0"/>
      </w:pPr>
      <w:r>
        <w:t xml:space="preserve">- </w:t>
      </w:r>
      <w:r w:rsidR="00D06956">
        <w:t>privremeno rješenje - konačno rješenje</w:t>
      </w:r>
    </w:p>
    <w:p w14:paraId="1D0CEEFB" w14:textId="6DFA92E9" w:rsidR="002F0BED" w:rsidRDefault="005E2EB4" w:rsidP="005E2EB4">
      <w:pPr>
        <w:spacing w:after="316"/>
        <w:ind w:right="0"/>
      </w:pPr>
      <w:r>
        <w:t xml:space="preserve">C) </w:t>
      </w:r>
      <w:r w:rsidR="00D06956">
        <w:t>Dopunske mjere:</w:t>
      </w:r>
    </w:p>
    <w:p w14:paraId="2A5D5118" w14:textId="772BE833" w:rsidR="000178E2" w:rsidRPr="005E2EB4" w:rsidRDefault="000178E2" w:rsidP="000178E2">
      <w:pPr>
        <w:spacing w:after="321"/>
        <w:ind w:right="0"/>
        <w:rPr>
          <w:b/>
          <w:bCs/>
        </w:rPr>
      </w:pPr>
      <w:r>
        <w:t xml:space="preserve">- </w:t>
      </w:r>
      <w:r w:rsidR="00D06956">
        <w:t>za pohađanje i polaganje kolegija na obrazovnoj</w:t>
      </w:r>
      <w:r>
        <w:t xml:space="preserve"> </w:t>
      </w:r>
      <w:r w:rsidR="00280CEE">
        <w:t xml:space="preserve">instituciji </w:t>
      </w:r>
      <w:r>
        <w:t xml:space="preserve">– </w:t>
      </w:r>
      <w:r w:rsidRPr="005E2EB4">
        <w:rPr>
          <w:b/>
          <w:bCs/>
        </w:rPr>
        <w:t>15.93 eura (</w:t>
      </w:r>
      <w:r w:rsidR="00D06956" w:rsidRPr="005E2EB4">
        <w:rPr>
          <w:b/>
          <w:bCs/>
        </w:rPr>
        <w:t>120</w:t>
      </w:r>
      <w:r w:rsidR="005E2EB4" w:rsidRPr="005E2EB4">
        <w:rPr>
          <w:b/>
          <w:bCs/>
        </w:rPr>
        <w:t>,00</w:t>
      </w:r>
      <w:r w:rsidR="00D06956" w:rsidRPr="005E2EB4">
        <w:rPr>
          <w:b/>
          <w:bCs/>
        </w:rPr>
        <w:t xml:space="preserve"> k</w:t>
      </w:r>
      <w:r w:rsidR="005E2EB4" w:rsidRPr="005E2EB4">
        <w:rPr>
          <w:b/>
          <w:bCs/>
        </w:rPr>
        <w:t>una</w:t>
      </w:r>
      <w:r w:rsidRPr="005E2EB4">
        <w:rPr>
          <w:b/>
          <w:bCs/>
        </w:rPr>
        <w:t>)</w:t>
      </w:r>
      <w:r w:rsidR="00D06956" w:rsidRPr="005E2EB4">
        <w:rPr>
          <w:b/>
          <w:bCs/>
        </w:rPr>
        <w:t xml:space="preserve"> po ECTS bodu </w:t>
      </w:r>
    </w:p>
    <w:p w14:paraId="6138462C" w14:textId="56A8D372" w:rsidR="002F0BED" w:rsidRDefault="000178E2" w:rsidP="000178E2">
      <w:pPr>
        <w:spacing w:after="321"/>
        <w:ind w:right="0"/>
      </w:pPr>
      <w:r>
        <w:t xml:space="preserve">- </w:t>
      </w:r>
      <w:r w:rsidR="00D06956">
        <w:t>za kvalificiranog stručnjaka za nadzor</w:t>
      </w:r>
      <w:r>
        <w:t xml:space="preserve"> – </w:t>
      </w:r>
      <w:r w:rsidRPr="005E2EB4">
        <w:rPr>
          <w:b/>
          <w:bCs/>
        </w:rPr>
        <w:t>53.09 eura (</w:t>
      </w:r>
      <w:r w:rsidR="00D06956" w:rsidRPr="005E2EB4">
        <w:rPr>
          <w:b/>
          <w:bCs/>
        </w:rPr>
        <w:t>400,00 k</w:t>
      </w:r>
      <w:r w:rsidR="005E2EB4" w:rsidRPr="005E2EB4">
        <w:rPr>
          <w:b/>
          <w:bCs/>
        </w:rPr>
        <w:t>una</w:t>
      </w:r>
      <w:r w:rsidRPr="005E2EB4">
        <w:rPr>
          <w:b/>
          <w:bCs/>
        </w:rPr>
        <w:t>)</w:t>
      </w:r>
      <w:r w:rsidR="00D06956" w:rsidRPr="005E2EB4">
        <w:rPr>
          <w:b/>
          <w:bCs/>
        </w:rPr>
        <w:t xml:space="preserve"> po mjesecu</w:t>
      </w:r>
    </w:p>
    <w:p w14:paraId="70BF7DB9" w14:textId="77777777" w:rsidR="002F0BED" w:rsidRPr="005E2EB4" w:rsidRDefault="00D06956">
      <w:pPr>
        <w:spacing w:after="297" w:line="259" w:lineRule="auto"/>
        <w:ind w:left="1109" w:right="0"/>
        <w:jc w:val="center"/>
        <w:rPr>
          <w:b/>
          <w:bCs/>
        </w:rPr>
      </w:pPr>
      <w:r w:rsidRPr="005E2EB4">
        <w:rPr>
          <w:b/>
          <w:bCs/>
        </w:rPr>
        <w:t>VI.</w:t>
      </w:r>
    </w:p>
    <w:p w14:paraId="21CAEEE4" w14:textId="2F46D05C" w:rsidR="00924EB5" w:rsidRDefault="00924EB5" w:rsidP="00924EB5">
      <w:pPr>
        <w:spacing w:after="297" w:line="259" w:lineRule="auto"/>
        <w:ind w:right="0"/>
      </w:pPr>
      <w:r>
        <w:t>Odluka se primjenjuje na sve kandidate koji do dana stupanja na snagu ove Odluke nisu izvršili uplatu navedenog troška.</w:t>
      </w:r>
    </w:p>
    <w:p w14:paraId="584F48E1" w14:textId="78C75927" w:rsidR="00924EB5" w:rsidRPr="005E2EB4" w:rsidRDefault="00924EB5">
      <w:pPr>
        <w:spacing w:after="297" w:line="259" w:lineRule="auto"/>
        <w:ind w:left="1109" w:right="0"/>
        <w:jc w:val="center"/>
        <w:rPr>
          <w:b/>
          <w:bCs/>
        </w:rPr>
      </w:pPr>
      <w:r w:rsidRPr="005E2EB4">
        <w:rPr>
          <w:b/>
          <w:bCs/>
        </w:rPr>
        <w:t>VII.</w:t>
      </w:r>
    </w:p>
    <w:p w14:paraId="66F750EE" w14:textId="25C4AB29" w:rsidR="008E0643" w:rsidRDefault="00D06956" w:rsidP="005E2EB4">
      <w:pPr>
        <w:spacing w:after="298"/>
        <w:ind w:left="9" w:right="0"/>
      </w:pPr>
      <w:r>
        <w:t xml:space="preserve">Odluka stupa na snagu danom </w:t>
      </w:r>
      <w:r w:rsidR="00B71DBF">
        <w:t xml:space="preserve">suglasnosti </w:t>
      </w:r>
      <w:r w:rsidR="00B71DBF" w:rsidRPr="00B71DBF">
        <w:t>Ministarstv</w:t>
      </w:r>
      <w:r w:rsidR="00B71DBF">
        <w:t>a</w:t>
      </w:r>
      <w:r w:rsidR="00B71DBF" w:rsidRPr="00B71DBF">
        <w:t xml:space="preserve"> rada, mirovinskog sustava, obitelji i socijalne politike</w:t>
      </w:r>
      <w:r w:rsidR="00B71DBF">
        <w:t>.</w:t>
      </w:r>
    </w:p>
    <w:p w14:paraId="2D47C496" w14:textId="4673C66D" w:rsidR="002F0BED" w:rsidRDefault="00D06956">
      <w:pPr>
        <w:ind w:left="9" w:right="0"/>
      </w:pPr>
      <w:r>
        <w:t>KLASA: 012-02/2</w:t>
      </w:r>
      <w:r w:rsidR="000178E2">
        <w:t>3</w:t>
      </w:r>
      <w:r>
        <w:t>-02/</w:t>
      </w:r>
      <w:r w:rsidR="006B641E">
        <w:t>01</w:t>
      </w:r>
    </w:p>
    <w:p w14:paraId="354D6DA8" w14:textId="2B3784CF" w:rsidR="002F0BED" w:rsidRDefault="00D06956">
      <w:pPr>
        <w:ind w:left="9" w:right="0"/>
      </w:pPr>
      <w:r>
        <w:t>URBROJ: 539/02-2</w:t>
      </w:r>
      <w:r w:rsidR="000178E2" w:rsidRPr="006B641E">
        <w:rPr>
          <w:color w:val="auto"/>
        </w:rPr>
        <w:t>3</w:t>
      </w:r>
      <w:r w:rsidRPr="006B641E">
        <w:rPr>
          <w:color w:val="auto"/>
        </w:rPr>
        <w:t>-</w:t>
      </w:r>
      <w:r w:rsidR="006B641E" w:rsidRPr="006B641E">
        <w:rPr>
          <w:color w:val="auto"/>
        </w:rPr>
        <w:t>12</w:t>
      </w:r>
    </w:p>
    <w:p w14:paraId="7674A496" w14:textId="4DCBCC50" w:rsidR="002F0BED" w:rsidRDefault="00D06956">
      <w:pPr>
        <w:spacing w:after="919" w:line="269" w:lineRule="auto"/>
        <w:ind w:left="33" w:right="0"/>
        <w:jc w:val="left"/>
      </w:pPr>
      <w:r>
        <w:rPr>
          <w:sz w:val="26"/>
        </w:rPr>
        <w:t xml:space="preserve">Zagreb, </w:t>
      </w:r>
      <w:r w:rsidR="002D3550" w:rsidRPr="006B641E">
        <w:rPr>
          <w:color w:val="auto"/>
          <w:sz w:val="26"/>
        </w:rPr>
        <w:t>12. lipanj 2023.</w:t>
      </w:r>
      <w:r w:rsidRPr="006B641E">
        <w:rPr>
          <w:color w:val="auto"/>
          <w:sz w:val="26"/>
        </w:rPr>
        <w:t xml:space="preserve"> </w:t>
      </w:r>
      <w:r>
        <w:rPr>
          <w:sz w:val="26"/>
        </w:rPr>
        <w:t>godine</w:t>
      </w:r>
    </w:p>
    <w:p w14:paraId="0D5942CC" w14:textId="6240021D" w:rsidR="000178E2" w:rsidRPr="00B71DBF" w:rsidRDefault="000178E2" w:rsidP="00B71DBF">
      <w:pPr>
        <w:spacing w:line="240" w:lineRule="auto"/>
        <w:ind w:left="0" w:right="0"/>
        <w:jc w:val="left"/>
      </w:pPr>
      <w:r w:rsidRPr="00B71DBF">
        <w:t>Predsjednik Hrvatske komore socijalnih radnika</w:t>
      </w:r>
    </w:p>
    <w:p w14:paraId="5E078B6D" w14:textId="77777777" w:rsidR="008E0643" w:rsidRPr="00B71DBF" w:rsidRDefault="008E0643" w:rsidP="002D3550">
      <w:pPr>
        <w:spacing w:line="240" w:lineRule="auto"/>
        <w:ind w:right="0"/>
        <w:jc w:val="left"/>
      </w:pPr>
    </w:p>
    <w:p w14:paraId="664D5953" w14:textId="6E13509B" w:rsidR="000178E2" w:rsidRPr="00B71DBF" w:rsidRDefault="000178E2" w:rsidP="002D3550">
      <w:pPr>
        <w:spacing w:line="240" w:lineRule="auto"/>
        <w:ind w:right="0"/>
        <w:jc w:val="left"/>
      </w:pPr>
      <w:r w:rsidRPr="00B71DBF">
        <w:t>mr.sc. Antun Ilijaš, diplomirani socijalni radnik</w:t>
      </w:r>
    </w:p>
    <w:p w14:paraId="35DD933B" w14:textId="77777777" w:rsidR="00B71DBF" w:rsidRDefault="00B71DBF" w:rsidP="00B71DBF">
      <w:pPr>
        <w:spacing w:line="240" w:lineRule="auto"/>
        <w:ind w:left="0" w:right="0"/>
        <w:jc w:val="left"/>
      </w:pPr>
    </w:p>
    <w:p w14:paraId="3859401E" w14:textId="77777777" w:rsidR="00B71DBF" w:rsidRDefault="00B71DBF" w:rsidP="002D3550">
      <w:pPr>
        <w:spacing w:line="240" w:lineRule="auto"/>
        <w:ind w:right="0"/>
        <w:jc w:val="left"/>
      </w:pPr>
    </w:p>
    <w:p w14:paraId="0755A00F" w14:textId="77777777" w:rsidR="00431DBB" w:rsidRDefault="00431DBB" w:rsidP="002D3550">
      <w:pPr>
        <w:spacing w:line="240" w:lineRule="auto"/>
        <w:ind w:right="0"/>
        <w:jc w:val="left"/>
      </w:pPr>
    </w:p>
    <w:p w14:paraId="3440E087" w14:textId="19317E3D" w:rsidR="00B71DBF" w:rsidRPr="006B641E" w:rsidRDefault="002D3550" w:rsidP="002D3550">
      <w:pPr>
        <w:spacing w:line="240" w:lineRule="auto"/>
        <w:ind w:right="0"/>
        <w:jc w:val="left"/>
        <w:rPr>
          <w:color w:val="auto"/>
        </w:rPr>
      </w:pPr>
      <w:r w:rsidRPr="006B641E">
        <w:rPr>
          <w:color w:val="auto"/>
        </w:rPr>
        <w:t xml:space="preserve">Na ovu Odluku je Ministarstvo rada, mirovinskog sustava, obitelji i socijalne politike dalo suglasnost KLASA: </w:t>
      </w:r>
      <w:r w:rsidR="00431DBB">
        <w:rPr>
          <w:color w:val="auto"/>
        </w:rPr>
        <w:t>550-06/23-11/55</w:t>
      </w:r>
      <w:r w:rsidRPr="006B641E">
        <w:rPr>
          <w:color w:val="auto"/>
        </w:rPr>
        <w:t xml:space="preserve">, URBROJ: </w:t>
      </w:r>
      <w:r w:rsidR="00431DBB">
        <w:rPr>
          <w:color w:val="auto"/>
        </w:rPr>
        <w:t>524-09-01-02/5-23-4</w:t>
      </w:r>
      <w:r w:rsidRPr="006B641E">
        <w:rPr>
          <w:color w:val="auto"/>
        </w:rPr>
        <w:t xml:space="preserve"> od </w:t>
      </w:r>
      <w:r w:rsidR="00431DBB">
        <w:rPr>
          <w:color w:val="auto"/>
        </w:rPr>
        <w:t>29. lipnja 2023.</w:t>
      </w:r>
      <w:r w:rsidR="006B641E" w:rsidRPr="006B641E">
        <w:rPr>
          <w:color w:val="auto"/>
        </w:rPr>
        <w:t xml:space="preserve"> godine.</w:t>
      </w:r>
    </w:p>
    <w:p w14:paraId="2E58EA68" w14:textId="77777777" w:rsidR="005E2EB4" w:rsidRDefault="005E2EB4" w:rsidP="00B71DBF">
      <w:pPr>
        <w:spacing w:line="240" w:lineRule="auto"/>
        <w:ind w:right="0"/>
        <w:jc w:val="left"/>
      </w:pPr>
    </w:p>
    <w:p w14:paraId="0055263D" w14:textId="77777777" w:rsidR="00431DBB" w:rsidRDefault="00431DBB" w:rsidP="00B71DBF">
      <w:pPr>
        <w:spacing w:line="240" w:lineRule="auto"/>
        <w:ind w:right="0"/>
        <w:jc w:val="left"/>
      </w:pPr>
    </w:p>
    <w:p w14:paraId="2BF81818" w14:textId="77777777" w:rsidR="00431DBB" w:rsidRDefault="00431DBB" w:rsidP="00B71DBF">
      <w:pPr>
        <w:spacing w:line="240" w:lineRule="auto"/>
        <w:ind w:right="0"/>
        <w:jc w:val="left"/>
      </w:pPr>
    </w:p>
    <w:p w14:paraId="1D1BB7F3" w14:textId="04E70935" w:rsidR="00B71DBF" w:rsidRPr="00B71DBF" w:rsidRDefault="00B71DBF" w:rsidP="00B71DBF">
      <w:pPr>
        <w:spacing w:line="240" w:lineRule="auto"/>
        <w:ind w:right="0"/>
        <w:jc w:val="left"/>
      </w:pPr>
      <w:r w:rsidRPr="00B71DBF">
        <w:t>Predsjednik Hrvatske komore socijalnih radnika</w:t>
      </w:r>
    </w:p>
    <w:p w14:paraId="4B6C9C33" w14:textId="77777777" w:rsidR="00B71DBF" w:rsidRPr="00B71DBF" w:rsidRDefault="00B71DBF" w:rsidP="00B71DBF">
      <w:pPr>
        <w:spacing w:line="240" w:lineRule="auto"/>
        <w:ind w:right="0"/>
        <w:jc w:val="left"/>
      </w:pPr>
    </w:p>
    <w:p w14:paraId="48850061" w14:textId="200EFD94" w:rsidR="00B71DBF" w:rsidRPr="00B71DBF" w:rsidRDefault="00B71DBF" w:rsidP="00B71DBF">
      <w:pPr>
        <w:spacing w:line="240" w:lineRule="auto"/>
        <w:ind w:right="0"/>
        <w:jc w:val="left"/>
      </w:pPr>
      <w:r w:rsidRPr="00B71DBF">
        <w:t>mr.sc. Antun Ilijaš, diplomirani socijalni radnik</w:t>
      </w:r>
    </w:p>
    <w:p w14:paraId="6BEDCE99" w14:textId="77777777" w:rsidR="00B71DBF" w:rsidRPr="00B71DBF" w:rsidRDefault="00B71DBF" w:rsidP="002D3550">
      <w:pPr>
        <w:spacing w:line="240" w:lineRule="auto"/>
        <w:ind w:right="0"/>
        <w:jc w:val="left"/>
      </w:pPr>
    </w:p>
    <w:sectPr w:rsidR="00B71DBF" w:rsidRPr="00B71DBF">
      <w:pgSz w:w="11794" w:h="16723"/>
      <w:pgMar w:top="1235" w:right="1349" w:bottom="1601" w:left="12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.5pt;height:3.75pt;visibility:visible;mso-wrap-style:square" o:bullet="t">
        <v:imagedata r:id="rId1" o:title=""/>
      </v:shape>
    </w:pict>
  </w:numPicBullet>
  <w:numPicBullet w:numPicBulletId="1">
    <w:pict>
      <v:shape id="_x0000_i1036" type="#_x0000_t75" style="width:10.5pt;height:4.5pt;visibility:visible;mso-wrap-style:square" o:bullet="t">
        <v:imagedata r:id="rId2" o:title=""/>
      </v:shape>
    </w:pict>
  </w:numPicBullet>
  <w:numPicBullet w:numPicBulletId="2">
    <w:pict>
      <v:shape id="_x0000_i1037" type="#_x0000_t75" style="width:51pt;height:15.75pt;visibility:visible;mso-wrap-style:square" o:bullet="t">
        <v:imagedata r:id="rId3" o:title=""/>
      </v:shape>
    </w:pict>
  </w:numPicBullet>
  <w:abstractNum w:abstractNumId="0" w15:restartNumberingAfterBreak="0">
    <w:nsid w:val="015838F2"/>
    <w:multiLevelType w:val="hybridMultilevel"/>
    <w:tmpl w:val="B8F42032"/>
    <w:lvl w:ilvl="0" w:tplc="5ED0C1D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B76866A">
      <w:start w:val="1"/>
      <w:numFmt w:val="lowerLetter"/>
      <w:lvlText w:val="%2"/>
      <w:lvlJc w:val="left"/>
      <w:pPr>
        <w:ind w:left="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9181432">
      <w:start w:val="1"/>
      <w:numFmt w:val="lowerLetter"/>
      <w:lvlRestart w:val="0"/>
      <w:lvlText w:val="%3)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8D88FE4">
      <w:start w:val="1"/>
      <w:numFmt w:val="decimal"/>
      <w:lvlText w:val="%4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8C0350">
      <w:start w:val="1"/>
      <w:numFmt w:val="lowerLetter"/>
      <w:lvlText w:val="%5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B0EC5DA">
      <w:start w:val="1"/>
      <w:numFmt w:val="lowerRoman"/>
      <w:lvlText w:val="%6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186E50">
      <w:start w:val="1"/>
      <w:numFmt w:val="decimal"/>
      <w:lvlText w:val="%7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034DA7A">
      <w:start w:val="1"/>
      <w:numFmt w:val="lowerLetter"/>
      <w:lvlText w:val="%8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CE7A7C">
      <w:start w:val="1"/>
      <w:numFmt w:val="lowerRoman"/>
      <w:lvlText w:val="%9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6841F2"/>
    <w:multiLevelType w:val="multilevel"/>
    <w:tmpl w:val="3488B996"/>
    <w:lvl w:ilvl="0">
      <w:start w:val="46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3"/>
      <w:numFmt w:val="decimal"/>
      <w:lvlText w:val="%1.%2"/>
      <w:lvlJc w:val="left"/>
      <w:pPr>
        <w:ind w:left="665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0" w:hanging="1800"/>
      </w:pPr>
      <w:rPr>
        <w:rFonts w:hint="default"/>
      </w:rPr>
    </w:lvl>
  </w:abstractNum>
  <w:abstractNum w:abstractNumId="2" w15:restartNumberingAfterBreak="0">
    <w:nsid w:val="154C42DD"/>
    <w:multiLevelType w:val="hybridMultilevel"/>
    <w:tmpl w:val="36524B24"/>
    <w:lvl w:ilvl="0" w:tplc="33DCF9C2">
      <w:start w:val="3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90D54"/>
    <w:multiLevelType w:val="hybridMultilevel"/>
    <w:tmpl w:val="17BE1C44"/>
    <w:lvl w:ilvl="0" w:tplc="D570D126">
      <w:start w:val="1"/>
      <w:numFmt w:val="upperLetter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88406A">
      <w:start w:val="1"/>
      <w:numFmt w:val="bullet"/>
      <w:lvlText w:val="-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B000F4">
      <w:start w:val="1"/>
      <w:numFmt w:val="bullet"/>
      <w:lvlText w:val="▪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C86CE92">
      <w:start w:val="1"/>
      <w:numFmt w:val="bullet"/>
      <w:lvlText w:val="•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A00DCE8">
      <w:start w:val="1"/>
      <w:numFmt w:val="bullet"/>
      <w:lvlText w:val="o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AEEDA7E">
      <w:start w:val="1"/>
      <w:numFmt w:val="bullet"/>
      <w:lvlText w:val="▪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1461AC2">
      <w:start w:val="1"/>
      <w:numFmt w:val="bullet"/>
      <w:lvlText w:val="•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854C16E">
      <w:start w:val="1"/>
      <w:numFmt w:val="bullet"/>
      <w:lvlText w:val="o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2EFEAE">
      <w:start w:val="1"/>
      <w:numFmt w:val="bullet"/>
      <w:lvlText w:val="▪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AA2F40"/>
    <w:multiLevelType w:val="hybridMultilevel"/>
    <w:tmpl w:val="CB062A4E"/>
    <w:lvl w:ilvl="0" w:tplc="6DB0978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76CC30">
      <w:start w:val="1"/>
      <w:numFmt w:val="bullet"/>
      <w:lvlText w:val="o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C81E32">
      <w:start w:val="1"/>
      <w:numFmt w:val="bullet"/>
      <w:lvlRestart w:val="0"/>
      <w:lvlText w:val="-"/>
      <w:lvlJc w:val="left"/>
      <w:pPr>
        <w:ind w:left="1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0EEC4F2">
      <w:start w:val="1"/>
      <w:numFmt w:val="bullet"/>
      <w:lvlText w:val="•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B5C0C1A">
      <w:start w:val="1"/>
      <w:numFmt w:val="bullet"/>
      <w:lvlText w:val="o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9D89698">
      <w:start w:val="1"/>
      <w:numFmt w:val="bullet"/>
      <w:lvlText w:val="▪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2A9AA8">
      <w:start w:val="1"/>
      <w:numFmt w:val="bullet"/>
      <w:lvlText w:val="•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7B81102">
      <w:start w:val="1"/>
      <w:numFmt w:val="bullet"/>
      <w:lvlText w:val="o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5CE570">
      <w:start w:val="1"/>
      <w:numFmt w:val="bullet"/>
      <w:lvlText w:val="▪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3317A3F"/>
    <w:multiLevelType w:val="hybridMultilevel"/>
    <w:tmpl w:val="3B6AD180"/>
    <w:lvl w:ilvl="0" w:tplc="AE28E498">
      <w:start w:val="3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20EA6"/>
    <w:multiLevelType w:val="hybridMultilevel"/>
    <w:tmpl w:val="39F8291C"/>
    <w:lvl w:ilvl="0" w:tplc="6204C43E">
      <w:start w:val="3"/>
      <w:numFmt w:val="upperLetter"/>
      <w:lvlText w:val="%1)"/>
      <w:lvlJc w:val="left"/>
      <w:pPr>
        <w:ind w:left="73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9" w:hanging="360"/>
      </w:pPr>
    </w:lvl>
    <w:lvl w:ilvl="2" w:tplc="041A001B" w:tentative="1">
      <w:start w:val="1"/>
      <w:numFmt w:val="lowerRoman"/>
      <w:lvlText w:val="%3."/>
      <w:lvlJc w:val="right"/>
      <w:pPr>
        <w:ind w:left="2179" w:hanging="180"/>
      </w:pPr>
    </w:lvl>
    <w:lvl w:ilvl="3" w:tplc="041A000F" w:tentative="1">
      <w:start w:val="1"/>
      <w:numFmt w:val="decimal"/>
      <w:lvlText w:val="%4."/>
      <w:lvlJc w:val="left"/>
      <w:pPr>
        <w:ind w:left="2899" w:hanging="360"/>
      </w:pPr>
    </w:lvl>
    <w:lvl w:ilvl="4" w:tplc="041A0019" w:tentative="1">
      <w:start w:val="1"/>
      <w:numFmt w:val="lowerLetter"/>
      <w:lvlText w:val="%5."/>
      <w:lvlJc w:val="left"/>
      <w:pPr>
        <w:ind w:left="3619" w:hanging="360"/>
      </w:pPr>
    </w:lvl>
    <w:lvl w:ilvl="5" w:tplc="041A001B" w:tentative="1">
      <w:start w:val="1"/>
      <w:numFmt w:val="lowerRoman"/>
      <w:lvlText w:val="%6."/>
      <w:lvlJc w:val="right"/>
      <w:pPr>
        <w:ind w:left="4339" w:hanging="180"/>
      </w:pPr>
    </w:lvl>
    <w:lvl w:ilvl="6" w:tplc="041A000F" w:tentative="1">
      <w:start w:val="1"/>
      <w:numFmt w:val="decimal"/>
      <w:lvlText w:val="%7."/>
      <w:lvlJc w:val="left"/>
      <w:pPr>
        <w:ind w:left="5059" w:hanging="360"/>
      </w:pPr>
    </w:lvl>
    <w:lvl w:ilvl="7" w:tplc="041A0019" w:tentative="1">
      <w:start w:val="1"/>
      <w:numFmt w:val="lowerLetter"/>
      <w:lvlText w:val="%8."/>
      <w:lvlJc w:val="left"/>
      <w:pPr>
        <w:ind w:left="5779" w:hanging="360"/>
      </w:pPr>
    </w:lvl>
    <w:lvl w:ilvl="8" w:tplc="041A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7" w15:restartNumberingAfterBreak="0">
    <w:nsid w:val="59B9675C"/>
    <w:multiLevelType w:val="hybridMultilevel"/>
    <w:tmpl w:val="F7448B7A"/>
    <w:lvl w:ilvl="0" w:tplc="2C1CBA9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F83D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C031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56AF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5EB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9652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3A6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064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DA85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A34745A"/>
    <w:multiLevelType w:val="hybridMultilevel"/>
    <w:tmpl w:val="E5941434"/>
    <w:lvl w:ilvl="0" w:tplc="B0EE447E">
      <w:start w:val="3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736036">
    <w:abstractNumId w:val="3"/>
  </w:num>
  <w:num w:numId="2" w16cid:durableId="559023304">
    <w:abstractNumId w:val="0"/>
  </w:num>
  <w:num w:numId="3" w16cid:durableId="1559046330">
    <w:abstractNumId w:val="4"/>
  </w:num>
  <w:num w:numId="4" w16cid:durableId="1265267836">
    <w:abstractNumId w:val="2"/>
  </w:num>
  <w:num w:numId="5" w16cid:durableId="1792016792">
    <w:abstractNumId w:val="8"/>
  </w:num>
  <w:num w:numId="6" w16cid:durableId="2628686">
    <w:abstractNumId w:val="7"/>
  </w:num>
  <w:num w:numId="7" w16cid:durableId="1779982771">
    <w:abstractNumId w:val="5"/>
  </w:num>
  <w:num w:numId="8" w16cid:durableId="612320589">
    <w:abstractNumId w:val="1"/>
  </w:num>
  <w:num w:numId="9" w16cid:durableId="1348287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ED"/>
    <w:rsid w:val="000178E2"/>
    <w:rsid w:val="00151CEA"/>
    <w:rsid w:val="00280CEE"/>
    <w:rsid w:val="002D3550"/>
    <w:rsid w:val="002F0BED"/>
    <w:rsid w:val="00431DBB"/>
    <w:rsid w:val="005E2EB4"/>
    <w:rsid w:val="006B641E"/>
    <w:rsid w:val="008320C8"/>
    <w:rsid w:val="008E0643"/>
    <w:rsid w:val="00924EB5"/>
    <w:rsid w:val="00B71DBF"/>
    <w:rsid w:val="00D06956"/>
    <w:rsid w:val="00E62D11"/>
    <w:rsid w:val="00F7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782B"/>
  <w15:docId w15:val="{85BF09CD-6355-A943-BE11-D070388F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2" w:lineRule="auto"/>
      <w:ind w:left="5" w:right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302" w:line="259" w:lineRule="auto"/>
      <w:ind w:left="19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38"/>
    </w:rPr>
  </w:style>
  <w:style w:type="paragraph" w:styleId="Odlomakpopisa">
    <w:name w:val="List Paragraph"/>
    <w:basedOn w:val="Normal"/>
    <w:uiPriority w:val="34"/>
    <w:qFormat/>
    <w:rsid w:val="00151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jpg"/><Relationship Id="rId5" Type="http://schemas.openxmlformats.org/officeDocument/2006/relationships/image" Target="media/image4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Kresimir Kers</dc:creator>
  <cp:keywords/>
  <cp:lastModifiedBy>Ines Furda - tajnik HKSR</cp:lastModifiedBy>
  <cp:revision>12</cp:revision>
  <dcterms:created xsi:type="dcterms:W3CDTF">2023-06-09T10:41:00Z</dcterms:created>
  <dcterms:modified xsi:type="dcterms:W3CDTF">2023-07-17T07:13:00Z</dcterms:modified>
</cp:coreProperties>
</file>